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F4D71" w14:textId="26E43C6D" w:rsidR="00CF2D3B" w:rsidRPr="006E6884" w:rsidRDefault="00CF2D3B" w:rsidP="003B16A9">
      <w:pPr>
        <w:widowControl/>
        <w:tabs>
          <w:tab w:val="left" w:pos="6946"/>
        </w:tabs>
        <w:jc w:val="both"/>
        <w:rPr>
          <w:rFonts w:ascii="華康細圓體(P)" w:eastAsia="華康細圓體(P)" w:hAnsi="Times New Roman" w:cs="Times New Roman" w:hint="eastAsia"/>
          <w:kern w:val="0"/>
          <w:szCs w:val="24"/>
        </w:rPr>
      </w:pPr>
      <w:r w:rsidRPr="006E6884">
        <w:rPr>
          <w:rFonts w:ascii="華康細圓體(P)" w:eastAsia="華康細圓體(P)" w:hAnsi="Arial" w:cs="Arial" w:hint="eastAsia"/>
          <w:spacing w:val="15"/>
          <w:kern w:val="0"/>
          <w:szCs w:val="24"/>
        </w:rPr>
        <w:t>2019</w:t>
      </w:r>
      <w:r w:rsidRPr="006E6884">
        <w:rPr>
          <w:rFonts w:ascii="華康細圓體(P)" w:eastAsia="華康細圓體(P)" w:hAnsi="微軟正黑體" w:cs="微軟正黑體" w:hint="eastAsia"/>
          <w:spacing w:val="15"/>
          <w:kern w:val="0"/>
          <w:szCs w:val="24"/>
        </w:rPr>
        <w:t>年　創世記　第</w:t>
      </w:r>
      <w:r w:rsidRPr="006E6884">
        <w:rPr>
          <w:rFonts w:ascii="華康細圓體(P)" w:eastAsia="華康細圓體(P)" w:hAnsi="Arial" w:cs="Arial" w:hint="eastAsia"/>
          <w:spacing w:val="15"/>
          <w:kern w:val="0"/>
          <w:szCs w:val="24"/>
        </w:rPr>
        <w:t>3</w:t>
      </w:r>
      <w:r w:rsidRPr="006E6884">
        <w:rPr>
          <w:rFonts w:ascii="華康細圓體(P)" w:eastAsia="華康細圓體(P)" w:hAnsi="微軟正黑體" w:cs="微軟正黑體" w:hint="eastAsia"/>
          <w:spacing w:val="15"/>
          <w:kern w:val="0"/>
          <w:szCs w:val="24"/>
        </w:rPr>
        <w:t>課</w:t>
      </w:r>
      <w:r w:rsidR="003B16A9">
        <w:rPr>
          <w:rFonts w:ascii="華康細圓體(P)" w:eastAsia="華康細圓體(P)" w:hAnsi="微軟正黑體" w:cs="微軟正黑體"/>
          <w:spacing w:val="15"/>
          <w:kern w:val="0"/>
          <w:szCs w:val="24"/>
        </w:rPr>
        <w:tab/>
      </w:r>
      <w:r w:rsidR="003B16A9">
        <w:rPr>
          <w:rFonts w:ascii="華康細圓體(P)" w:eastAsia="華康細圓體(P)" w:hAnsi="微軟正黑體" w:cs="微軟正黑體" w:hint="eastAsia"/>
          <w:spacing w:val="15"/>
          <w:kern w:val="0"/>
          <w:szCs w:val="24"/>
        </w:rPr>
        <w:t>鄧希恆牧者</w:t>
      </w:r>
    </w:p>
    <w:p w14:paraId="56CACD81" w14:textId="77777777" w:rsidR="00CF2D3B" w:rsidRPr="006E6884" w:rsidRDefault="00CF2D3B" w:rsidP="006E6884">
      <w:pPr>
        <w:widowControl/>
        <w:spacing w:before="120" w:after="120"/>
        <w:jc w:val="both"/>
        <w:rPr>
          <w:rFonts w:ascii="華康細圓體(P)" w:eastAsia="華康細圓體(P)" w:hAnsi="Arial" w:cs="Arial"/>
          <w:spacing w:val="15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spacing w:val="15"/>
          <w:kern w:val="0"/>
          <w:szCs w:val="24"/>
        </w:rPr>
        <w:t>經文</w:t>
      </w:r>
      <w:r w:rsidRPr="006E6884">
        <w:rPr>
          <w:rFonts w:ascii="華康細圓體(P)" w:eastAsia="華康細圓體(P)" w:hAnsi="Arial" w:cs="Arial" w:hint="eastAsia"/>
          <w:spacing w:val="15"/>
          <w:kern w:val="0"/>
          <w:szCs w:val="24"/>
        </w:rPr>
        <w:t xml:space="preserve"> / </w:t>
      </w:r>
      <w:r w:rsidRPr="006E6884">
        <w:rPr>
          <w:rFonts w:ascii="華康細圓體(P)" w:eastAsia="華康細圓體(P)" w:hAnsi="微軟正黑體" w:cs="微軟正黑體" w:hint="eastAsia"/>
          <w:spacing w:val="15"/>
          <w:kern w:val="0"/>
          <w:szCs w:val="24"/>
        </w:rPr>
        <w:t>創世記</w:t>
      </w:r>
      <w:r w:rsidRPr="006E6884">
        <w:rPr>
          <w:rFonts w:ascii="華康細圓體(P)" w:eastAsia="華康細圓體(P)" w:hAnsi="Arial" w:cs="Arial" w:hint="eastAsia"/>
          <w:spacing w:val="15"/>
          <w:kern w:val="0"/>
          <w:szCs w:val="24"/>
        </w:rPr>
        <w:t xml:space="preserve"> 2:4-25</w:t>
      </w:r>
      <w:r w:rsidRPr="006E6884">
        <w:rPr>
          <w:rFonts w:ascii="華康細圓體(P)" w:eastAsia="華康細圓體(P)" w:hAnsi="Arial" w:cs="Arial" w:hint="eastAsia"/>
          <w:spacing w:val="15"/>
          <w:kern w:val="0"/>
          <w:szCs w:val="24"/>
        </w:rPr>
        <w:br/>
      </w:r>
      <w:r w:rsidRPr="006E6884">
        <w:rPr>
          <w:rFonts w:ascii="華康細圓體(P)" w:eastAsia="華康細圓體(P)" w:hAnsi="微軟正黑體" w:cs="微軟正黑體" w:hint="eastAsia"/>
          <w:spacing w:val="15"/>
          <w:kern w:val="0"/>
          <w:szCs w:val="24"/>
        </w:rPr>
        <w:t>金句</w:t>
      </w:r>
      <w:r w:rsidRPr="006E6884">
        <w:rPr>
          <w:rFonts w:ascii="華康細圓體(P)" w:eastAsia="華康細圓體(P)" w:hAnsi="Arial" w:cs="Arial" w:hint="eastAsia"/>
          <w:spacing w:val="15"/>
          <w:kern w:val="0"/>
          <w:szCs w:val="24"/>
        </w:rPr>
        <w:t xml:space="preserve"> / </w:t>
      </w:r>
      <w:r w:rsidRPr="006E6884">
        <w:rPr>
          <w:rFonts w:ascii="華康細圓體(P)" w:eastAsia="華康細圓體(P)" w:hAnsi="微軟正黑體" w:cs="微軟正黑體" w:hint="eastAsia"/>
          <w:spacing w:val="15"/>
          <w:kern w:val="0"/>
          <w:szCs w:val="24"/>
        </w:rPr>
        <w:t>創世記</w:t>
      </w:r>
      <w:r w:rsidRPr="006E6884">
        <w:rPr>
          <w:rFonts w:ascii="華康細圓體(P)" w:eastAsia="華康細圓體(P)" w:hAnsi="Arial" w:cs="Arial" w:hint="eastAsia"/>
          <w:spacing w:val="15"/>
          <w:kern w:val="0"/>
          <w:szCs w:val="24"/>
        </w:rPr>
        <w:t xml:space="preserve"> 2:8</w:t>
      </w:r>
    </w:p>
    <w:p w14:paraId="3D3AA574" w14:textId="77777777" w:rsidR="00CF2D3B" w:rsidRPr="006E6884" w:rsidRDefault="00CF2D3B" w:rsidP="006E6884">
      <w:pPr>
        <w:widowControl/>
        <w:spacing w:before="161" w:after="161"/>
        <w:jc w:val="center"/>
        <w:outlineLvl w:val="0"/>
        <w:rPr>
          <w:rFonts w:ascii="華康細圓體(P)" w:eastAsia="華康細圓體(P)" w:hAnsi="Arial" w:cs="Arial"/>
          <w:b/>
          <w:bCs/>
          <w:spacing w:val="15"/>
          <w:kern w:val="36"/>
          <w:sz w:val="36"/>
          <w:szCs w:val="36"/>
        </w:rPr>
      </w:pPr>
      <w:bookmarkStart w:id="0" w:name="_GoBack"/>
      <w:r w:rsidRPr="006E6884">
        <w:rPr>
          <w:rFonts w:ascii="華康細圓體(P)" w:eastAsia="華康細圓體(P)" w:hAnsi="微軟正黑體" w:cs="微軟正黑體" w:hint="eastAsia"/>
          <w:b/>
          <w:bCs/>
          <w:spacing w:val="15"/>
          <w:kern w:val="36"/>
          <w:sz w:val="36"/>
          <w:szCs w:val="36"/>
        </w:rPr>
        <w:t>設立伊甸園的　神</w:t>
      </w:r>
    </w:p>
    <w:bookmarkEnd w:id="0"/>
    <w:p w14:paraId="0DEA39F2" w14:textId="77777777" w:rsidR="00CF2D3B" w:rsidRPr="006E6884" w:rsidRDefault="00CF2D3B" w:rsidP="006E6884">
      <w:pPr>
        <w:widowControl/>
        <w:jc w:val="center"/>
        <w:rPr>
          <w:rFonts w:ascii="華康細圓體(P)" w:eastAsia="華康細圓體(P)" w:hAnsi="Times New Roman" w:cs="Times New Roman"/>
          <w:kern w:val="0"/>
          <w:szCs w:val="24"/>
        </w:rPr>
      </w:pPr>
      <w:r w:rsidRPr="006E6884">
        <w:rPr>
          <w:rFonts w:ascii="華康細圓體(P)" w:eastAsia="華康細圓體(P)" w:hAnsi="標楷體" w:cs="Times New Roman" w:hint="eastAsia"/>
          <w:kern w:val="0"/>
          <w:szCs w:val="24"/>
        </w:rPr>
        <w:t>耶和華　神在東方的伊甸立了一個園子、把所造的人安置在那裏。</w:t>
      </w:r>
    </w:p>
    <w:p w14:paraId="6DBDB47B" w14:textId="77777777" w:rsidR="00CF2D3B" w:rsidRPr="006E6884" w:rsidRDefault="00CF2D3B" w:rsidP="006E6884">
      <w:pPr>
        <w:widowControl/>
        <w:shd w:val="clear" w:color="auto" w:fill="FFFFFF"/>
        <w:jc w:val="both"/>
        <w:rPr>
          <w:rFonts w:ascii="華康細圓體(P)" w:eastAsia="華康細圓體(P)" w:hAnsi="Arial" w:cs="Arial"/>
          <w:kern w:val="0"/>
          <w:szCs w:val="24"/>
        </w:rPr>
      </w:pPr>
    </w:p>
    <w:p w14:paraId="21C1BC09" w14:textId="77777777" w:rsidR="00CF2D3B" w:rsidRPr="006E6884" w:rsidRDefault="00CF2D3B" w:rsidP="006E6884">
      <w:pPr>
        <w:widowControl/>
        <w:shd w:val="clear" w:color="auto" w:fill="FFFFFF"/>
        <w:ind w:firstLine="48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在創世記第一章，我們學習到創造主神創造了完美的天地，神看着自己所做的都甚好，無需再添加什麼，也不能減少什麼。神這樣行，是要人在祂面前存敬畏的心（傳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3:14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）。神在第六日，按着自己的形象，照着自己的樣式創造人，人就是神創天造地的冠冕。感謝神今天帶領我們來研讀創世記第二章，創世記第二章並不是第一章之後的事情，筆者乃是被神感動，要在本章表明神創造人的心意，以人為主角，有恩典、有真理地記載神創造人的過程。神不單為了自己的榮耀創造一切，祂更要創造一個世界，叫人可以喜樂。通過今天信息，我們會明白到設立伊甸園的神，是盼望人常常喜樂的神。今天，有很多人不知道怎樣得着喜樂，祈求主祝福我們聽這篇信息的時間，發現我們常常喜樂，真正需要的是什麼。</w:t>
      </w:r>
    </w:p>
    <w:p w14:paraId="205767BC" w14:textId="77777777" w:rsidR="00CF2D3B" w:rsidRPr="006E6884" w:rsidRDefault="00CF2D3B" w:rsidP="006E6884">
      <w:pPr>
        <w:widowControl/>
        <w:shd w:val="clear" w:color="auto" w:fill="FFFFFF"/>
        <w:jc w:val="both"/>
        <w:rPr>
          <w:rFonts w:ascii="華康細圓體(P)" w:eastAsia="華康細圓體(P)" w:hAnsi="Arial" w:cs="Arial"/>
          <w:kern w:val="0"/>
          <w:szCs w:val="24"/>
        </w:rPr>
      </w:pPr>
    </w:p>
    <w:p w14:paraId="54334F31" w14:textId="77777777" w:rsidR="00CF2D3B" w:rsidRPr="006E6884" w:rsidRDefault="00CF2D3B" w:rsidP="006E6884">
      <w:pPr>
        <w:widowControl/>
        <w:shd w:val="clear" w:color="auto" w:fill="FFFFFF"/>
        <w:jc w:val="both"/>
        <w:rPr>
          <w:rFonts w:ascii="華康細圓體(P)" w:eastAsia="華康細圓體(P)" w:hAnsi="Arial" w:cs="Arial"/>
          <w:b/>
          <w:kern w:val="0"/>
          <w:szCs w:val="24"/>
        </w:rPr>
      </w:pPr>
      <w:r w:rsidRPr="006E6884">
        <w:rPr>
          <w:rFonts w:ascii="華康細圓體(P)" w:eastAsia="華康細圓體(P)" w:hAnsi="Arial" w:cs="Arial" w:hint="eastAsia"/>
          <w:b/>
          <w:kern w:val="0"/>
          <w:szCs w:val="24"/>
        </w:rPr>
        <w:t>I</w:t>
      </w:r>
      <w:r w:rsidRPr="006E6884">
        <w:rPr>
          <w:rFonts w:ascii="華康細圓體(P)" w:eastAsia="華康細圓體(P)" w:hAnsi="微軟正黑體" w:cs="微軟正黑體" w:hint="eastAsia"/>
          <w:b/>
          <w:kern w:val="0"/>
          <w:szCs w:val="24"/>
        </w:rPr>
        <w:t>．創造天地的神，也創造人的靈魂和身體（</w:t>
      </w:r>
      <w:r w:rsidRPr="006E6884">
        <w:rPr>
          <w:rFonts w:ascii="華康細圓體(P)" w:eastAsia="華康細圓體(P)" w:hAnsi="Arial" w:cs="Arial" w:hint="eastAsia"/>
          <w:b/>
          <w:kern w:val="0"/>
          <w:szCs w:val="24"/>
        </w:rPr>
        <w:t>4-7</w:t>
      </w:r>
      <w:r w:rsidRPr="006E6884">
        <w:rPr>
          <w:rFonts w:ascii="華康細圓體(P)" w:eastAsia="華康細圓體(P)" w:hAnsi="微軟正黑體" w:cs="微軟正黑體" w:hint="eastAsia"/>
          <w:b/>
          <w:kern w:val="0"/>
          <w:szCs w:val="24"/>
        </w:rPr>
        <w:t>）</w:t>
      </w:r>
    </w:p>
    <w:p w14:paraId="4F71F7F8" w14:textId="09BBA431" w:rsidR="00CF2D3B" w:rsidRPr="006E6884" w:rsidRDefault="00CF2D3B" w:rsidP="006E6884">
      <w:pPr>
        <w:widowControl/>
        <w:shd w:val="clear" w:color="auto" w:fill="FFFFFF"/>
        <w:ind w:firstLine="48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天和地已被創造，但世界還睡得甘甜，等候神創造人來管理它。請看第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4-5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節：「</w:t>
      </w:r>
      <w:r w:rsidRPr="006E6884">
        <w:rPr>
          <w:rFonts w:ascii="華康細圓體(P)" w:eastAsia="華康細圓體(P)" w:hAnsi="微軟正黑體" w:cs="微軟正黑體" w:hint="eastAsia"/>
          <w:b/>
          <w:bCs/>
          <w:kern w:val="0"/>
          <w:szCs w:val="24"/>
        </w:rPr>
        <w:t>創造天地的來歷，在耶和華　神造天地的日子，乃是這樣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。</w:t>
      </w:r>
      <w:r w:rsidRPr="006E6884">
        <w:rPr>
          <w:rFonts w:ascii="華康細圓體(P)" w:eastAsia="華康細圓體(P)" w:hAnsi="微軟正黑體" w:cs="微軟正黑體" w:hint="eastAsia"/>
          <w:b/>
          <w:bCs/>
          <w:kern w:val="0"/>
          <w:szCs w:val="24"/>
        </w:rPr>
        <w:t>野地還沒有草木，田間的菜蔬還沒有長起來，因為耶和華　神還沒有降雨在地上，也沒有人耕地，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」神創造極寶貴的人之前，野地還沒有草木，田間的菜蔬還沒有</w:t>
      </w:r>
      <w:r w:rsidR="00F1501D" w:rsidRPr="006E6884">
        <w:rPr>
          <w:rFonts w:ascii="華康細圓體(P)" w:eastAsia="華康細圓體(P)" w:hAnsi="微軟正黑體" w:cs="微軟正黑體" w:hint="eastAsia"/>
          <w:bCs/>
          <w:kern w:val="0"/>
          <w:szCs w:val="24"/>
        </w:rPr>
        <w:t>長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起來，地土裏的種子沒有自然地生長起來。這是神創造的奧秘：生命的工作發生，更需要神的恩典和祝福，以及人來承擔使命，為神的工作預備環境。泥土裏的種子感到乾旱和「口渴」，盼望神快快降下恩雨；地土又感到「遍地崩緊」，盼望有人來把他們翻鬆，萬物都切切盼望和等候着神創造人。</w:t>
      </w:r>
    </w:p>
    <w:p w14:paraId="6242D7E2" w14:textId="77777777" w:rsidR="00CF2D3B" w:rsidRPr="006E6884" w:rsidRDefault="00CF2D3B" w:rsidP="006E6884">
      <w:pPr>
        <w:widowControl/>
        <w:shd w:val="clear" w:color="auto" w:fill="FFFFFF"/>
        <w:jc w:val="both"/>
        <w:rPr>
          <w:rFonts w:ascii="華康細圓體(P)" w:eastAsia="華康細圓體(P)" w:hAnsi="Arial" w:cs="Arial"/>
          <w:kern w:val="0"/>
          <w:szCs w:val="24"/>
        </w:rPr>
      </w:pPr>
    </w:p>
    <w:p w14:paraId="3960DD6E" w14:textId="77777777" w:rsidR="00CF2D3B" w:rsidRPr="006E6884" w:rsidRDefault="00CF2D3B" w:rsidP="006E6884">
      <w:pPr>
        <w:widowControl/>
        <w:shd w:val="clear" w:color="auto" w:fill="FFFFFF"/>
        <w:ind w:firstLine="48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請看第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6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節：「但有霧氣從地上騰、滋潤遍地。」這個情景，就如同電影開場的景象，鏡頭漸漸上升，捕捉著霧氣從遍地上騰，空氣中的水份滋潤遍地，等待主角出場。神沒有降下隆隆的暴雨，乃是叫霧氣靜靜地從遍地上升，恩典地滋潤遍地，這如同神恩典的說話臨到人的靈魂，申命記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32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章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2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節有這樣的描述：神的話語要滴落如露水，如細雨降在幼嫩的草上，如甘霖降在菜蔬中。</w:t>
      </w:r>
    </w:p>
    <w:p w14:paraId="541BA71E" w14:textId="77777777" w:rsidR="00CF2D3B" w:rsidRPr="006E6884" w:rsidRDefault="00CF2D3B" w:rsidP="006E6884">
      <w:pPr>
        <w:widowControl/>
        <w:shd w:val="clear" w:color="auto" w:fill="FFFFFF"/>
        <w:jc w:val="both"/>
        <w:rPr>
          <w:rFonts w:ascii="華康細圓體(P)" w:eastAsia="華康細圓體(P)" w:hAnsi="Arial" w:cs="Arial"/>
          <w:kern w:val="0"/>
          <w:szCs w:val="24"/>
        </w:rPr>
      </w:pPr>
    </w:p>
    <w:p w14:paraId="43E701CA" w14:textId="77777777" w:rsidR="00CF2D3B" w:rsidRPr="006E6884" w:rsidRDefault="00CF2D3B" w:rsidP="006E6884">
      <w:pPr>
        <w:widowControl/>
        <w:shd w:val="clear" w:color="auto" w:fill="FFFFFF"/>
        <w:ind w:firstLine="48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在這恩典的場景，創世記的筆者描述主角怎樣出現呢？請看第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7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節上：「耶和華神用地上的塵土造人」，根據希伯來的原文聖經，這節經文中所用的「造」字，指着陶匠製作瓦器（羅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9:21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）。在這時刻，神就地取材、拾起地上的塵土，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 xml:space="preserve"> 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一點一滴精心地陶造人奧秘身體的每一部份，又按着自己的形象和樣式，精巧地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lastRenderedPageBreak/>
        <w:t>塑造人的樣貌和形象。可是神沒有用比泥上貴重一點的材料造人的肉體，神的美意是幫助人得着謙卑這寶貴的祝福。至高的神經歷過美麗的天使因為驕傲而背叛神，不守本位，神深深地知道擁有神的形象和智慧的人，也容易變得驕傲，因此神選擇利用泥土創造人奧秘但軟弱的肉體，幫助人不好自誇，並常常謙卑站在神面前，與神愛的關係一天過一天變得更加堅固。有一次亞伯拉罕站在神面前作出這樣的禱告：「我雖然是灰塵，還敢對主說話。」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(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創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18:27)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。的而且確，我們的血氣和肉身並沒有甚麼價值可以自誇。</w:t>
      </w:r>
    </w:p>
    <w:p w14:paraId="103C7EB3" w14:textId="77777777" w:rsidR="00CF2D3B" w:rsidRPr="006E6884" w:rsidRDefault="00CF2D3B" w:rsidP="006E6884">
      <w:pPr>
        <w:widowControl/>
        <w:shd w:val="clear" w:color="auto" w:fill="FFFFFF"/>
        <w:ind w:firstLine="30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Times New Roman" w:cs="Times New Roman" w:hint="eastAsia"/>
          <w:kern w:val="0"/>
          <w:szCs w:val="24"/>
        </w:rPr>
        <w:t> </w:t>
      </w:r>
    </w:p>
    <w:p w14:paraId="7BD5441C" w14:textId="77777777" w:rsidR="00CF2D3B" w:rsidRPr="006E6884" w:rsidRDefault="00CF2D3B" w:rsidP="006E6884">
      <w:pPr>
        <w:widowControl/>
        <w:shd w:val="clear" w:color="auto" w:fill="FFFFFF"/>
        <w:ind w:firstLine="48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然而在我們這肉身的瓦器裏有寶貝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(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林後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4:7)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，這寶貝是甚麼呢？請一起讀第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7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節：「</w:t>
      </w:r>
      <w:r w:rsidRPr="006E6884">
        <w:rPr>
          <w:rFonts w:ascii="華康細圓體(P)" w:eastAsia="華康細圓體(P)" w:hAnsi="微軟正黑體" w:cs="微軟正黑體" w:hint="eastAsia"/>
          <w:b/>
          <w:bCs/>
          <w:kern w:val="0"/>
          <w:szCs w:val="24"/>
        </w:rPr>
        <w:t>耶和華　神用地上的塵土造人，將生氣吹在他鼻孔裡，他就成了有靈的活人，名叫亞當。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」這寶貝就是我們裏頭有神的靈。亞當怎樣成了有靈的活人呢？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(7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下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)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神將生氣吹在他鼻孔裏，他就成了有靈的活人。吹氣是一個很親密的動作，我們不會隨便向陌生人吹氣。神的吹氣就是神的靈；神很親密地將祂的靈吹進我們裏面，我們就成了有靈的活人。創造我們靈魂的神，有權柄和能力重生我們的靈魂。復活的耶穌曾經向軟弱的使徒吹一口氣，然後說：「你們受聖靈。」（約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20:22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），那時使徒就得着更新的靈魂，不再恐懼和不信，卻領受異象和信心，有力地承擔初期教會的福音工作。</w:t>
      </w:r>
    </w:p>
    <w:p w14:paraId="3FA2D105" w14:textId="77777777" w:rsidR="00CF2D3B" w:rsidRPr="006E6884" w:rsidRDefault="00CF2D3B" w:rsidP="006E6884">
      <w:pPr>
        <w:widowControl/>
        <w:shd w:val="clear" w:color="auto" w:fill="FFFFFF"/>
        <w:jc w:val="both"/>
        <w:rPr>
          <w:rFonts w:ascii="華康細圓體(P)" w:eastAsia="華康細圓體(P)" w:hAnsi="Arial" w:cs="Arial"/>
          <w:kern w:val="0"/>
          <w:szCs w:val="24"/>
        </w:rPr>
      </w:pPr>
    </w:p>
    <w:p w14:paraId="6439878D" w14:textId="695E4C56" w:rsidR="00CF2D3B" w:rsidRPr="006E6884" w:rsidRDefault="00CF2D3B" w:rsidP="006E6884">
      <w:pPr>
        <w:widowControl/>
        <w:shd w:val="clear" w:color="auto" w:fill="FFFFFF"/>
        <w:ind w:firstLine="48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創造天和地的神，在人的生命中，也創造我們裏頭的天和地，就是靈魂和身體。人的靈魂，是神創造的萬事萬物中，最無價和獨一尊貴的！神將十分尊崇的能力安設在人的靈魂中，我們的靈魂能夠聽見神的聲音；可以順着聖靈的歎息向神禱告；又得着靈感和創意，作詩唱歌讚美神；人的靈魂能夠明白神的聖潔和公義，為罪為義為審判，自己責備自己；人的靈魂也會因着撒但和死亡的權勢發出的公義的憤怒，決志與罪爭戰，斥責罪惡和死亡的權勢。我們的靈魂可以成為討神喜悅的活祭，全然地獻上給神。愛我們的神既親密地向我們吹氣，將靈魂放進我們的肉體裏頭，我們就當持守與神親密的相交和奉獻，如同每時刻呼吸一樣。哥林多後書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4:7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說：「我們有這寶貝放在瓦器裡，要顯明這莫大的能力，是出於　神，不是出於我們。」耶和華神將祂的靈作為寶貝賜給我們，叫我們比天使微小一點，並賜我們榮耀尊貴為冠冕。感謝讚揚神奇妙的創造，幫助我們不因為肉身而陷入驕傲離棄祢，卻因為</w:t>
      </w:r>
      <w:r w:rsidR="00F1501D"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祢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時刻將生氣吹進我們裏面而時刻親近祢，成了有靈的活人。</w:t>
      </w:r>
    </w:p>
    <w:p w14:paraId="0E122B28" w14:textId="77777777" w:rsidR="00CF2D3B" w:rsidRPr="006E6884" w:rsidRDefault="00CF2D3B" w:rsidP="006E6884">
      <w:pPr>
        <w:widowControl/>
        <w:shd w:val="clear" w:color="auto" w:fill="FFFFFF"/>
        <w:jc w:val="both"/>
        <w:rPr>
          <w:rFonts w:ascii="華康細圓體(P)" w:eastAsia="華康細圓體(P)" w:hAnsi="Arial" w:cs="Arial"/>
          <w:kern w:val="0"/>
          <w:szCs w:val="24"/>
        </w:rPr>
      </w:pPr>
    </w:p>
    <w:p w14:paraId="6A0E4577" w14:textId="77777777" w:rsidR="00CF2D3B" w:rsidRPr="006E6884" w:rsidRDefault="00CF2D3B" w:rsidP="006E6884">
      <w:pPr>
        <w:widowControl/>
        <w:shd w:val="clear" w:color="auto" w:fill="FFFFFF"/>
        <w:jc w:val="both"/>
        <w:rPr>
          <w:rFonts w:ascii="華康細圓體(P)" w:eastAsia="華康細圓體(P)" w:hAnsi="Arial" w:cs="Arial"/>
          <w:b/>
          <w:kern w:val="0"/>
          <w:szCs w:val="24"/>
        </w:rPr>
      </w:pPr>
      <w:r w:rsidRPr="006E6884">
        <w:rPr>
          <w:rFonts w:ascii="華康細圓體(P)" w:eastAsia="華康細圓體(P)" w:hAnsi="Arial" w:cs="Arial" w:hint="eastAsia"/>
          <w:b/>
          <w:kern w:val="0"/>
          <w:szCs w:val="24"/>
        </w:rPr>
        <w:t>II·</w:t>
      </w:r>
      <w:r w:rsidRPr="006E6884">
        <w:rPr>
          <w:rFonts w:ascii="華康細圓體(P)" w:eastAsia="華康細圓體(P)" w:hAnsi="微軟正黑體" w:cs="微軟正黑體" w:hint="eastAsia"/>
          <w:b/>
          <w:kern w:val="0"/>
          <w:szCs w:val="24"/>
        </w:rPr>
        <w:t>神為人設立伊甸園（</w:t>
      </w:r>
      <w:r w:rsidRPr="006E6884">
        <w:rPr>
          <w:rFonts w:ascii="華康細圓體(P)" w:eastAsia="華康細圓體(P)" w:hAnsi="Arial" w:cs="Arial" w:hint="eastAsia"/>
          <w:b/>
          <w:kern w:val="0"/>
          <w:szCs w:val="24"/>
        </w:rPr>
        <w:t>8-17</w:t>
      </w:r>
      <w:r w:rsidRPr="006E6884">
        <w:rPr>
          <w:rFonts w:ascii="華康細圓體(P)" w:eastAsia="華康細圓體(P)" w:hAnsi="微軟正黑體" w:cs="微軟正黑體" w:hint="eastAsia"/>
          <w:b/>
          <w:kern w:val="0"/>
          <w:szCs w:val="24"/>
        </w:rPr>
        <w:t>）</w:t>
      </w:r>
    </w:p>
    <w:p w14:paraId="5102EE48" w14:textId="77777777" w:rsidR="00CF2D3B" w:rsidRPr="006E6884" w:rsidRDefault="00CF2D3B" w:rsidP="006E6884">
      <w:pPr>
        <w:widowControl/>
        <w:shd w:val="clear" w:color="auto" w:fill="FFFFFF"/>
        <w:ind w:firstLine="30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耶和華神怎樣叫所造的人的靈魂常常喜樂呢？請一起讀第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8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節：「</w:t>
      </w:r>
      <w:r w:rsidRPr="006E6884">
        <w:rPr>
          <w:rFonts w:ascii="華康細圓體(P)" w:eastAsia="華康細圓體(P)" w:hAnsi="微軟正黑體" w:cs="微軟正黑體" w:hint="eastAsia"/>
          <w:b/>
          <w:bCs/>
          <w:kern w:val="0"/>
          <w:szCs w:val="24"/>
        </w:rPr>
        <w:t>耶和華　神在東方的伊甸立了一個園子，把所造的人安置在那裡。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」神在東方的伊甸建立了一個園子，把所造的人放在那裏。神不是將人安置在皇宮一般的建築物內，乃是在一個園子裏，或許因這緣故，現代人的住宅都以「花園」命名，盼望得着幸福。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lastRenderedPageBreak/>
        <w:t>「伊甸」的意思就是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delight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、喜樂。神為人建立了樂園。在這裏我們清楚地看見神創造的第二個目的：就是叫人可以常常喜樂。</w:t>
      </w:r>
    </w:p>
    <w:p w14:paraId="787C2169" w14:textId="77777777" w:rsidR="00CF2D3B" w:rsidRPr="006E6884" w:rsidRDefault="00CF2D3B" w:rsidP="006E6884">
      <w:pPr>
        <w:widowControl/>
        <w:shd w:val="clear" w:color="auto" w:fill="FFFFFF"/>
        <w:ind w:firstLine="30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Times New Roman" w:cs="Times New Roman" w:hint="eastAsia"/>
          <w:kern w:val="0"/>
          <w:szCs w:val="24"/>
        </w:rPr>
        <w:t> </w:t>
      </w:r>
    </w:p>
    <w:p w14:paraId="4D1AB081" w14:textId="441BE9E8" w:rsidR="00CF2D3B" w:rsidRPr="006E6884" w:rsidRDefault="00CF2D3B" w:rsidP="006E6884">
      <w:pPr>
        <w:widowControl/>
        <w:shd w:val="clear" w:color="auto" w:fill="FFFFFF"/>
        <w:ind w:firstLine="30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耶和華神不是將所造的人放在沒有草木蔬菜生長、只有霧氣的荒地，神乃是為人建立</w:t>
      </w:r>
      <w:r w:rsidR="00F1501D"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充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滿豐盛恩典的美麗樂園伊甸園。伊甸園是神為人的幸福而設立的喜樂園子，伊甸園就是天國的雛型。今天我們活在充滿罪惡的世界裏，內心因世界的罪惡而變得不信和緊閉，我們難以完全明白伊甸園的美麗和祝福。不過在聖靈的光照之下，我們便會知道伊甸園就是充滿著我們一直追求的幸福的樂園。不如現在就讓我們在聖靈的引導之下遊覽伊甸園，使伊甸園的喜樂和幸福印在我們心裏。神為人設立的伊甸園是怎樣的呢？</w:t>
      </w:r>
    </w:p>
    <w:p w14:paraId="13F22C58" w14:textId="77777777" w:rsidR="00CF2D3B" w:rsidRPr="006E6884" w:rsidRDefault="00CF2D3B" w:rsidP="006E6884">
      <w:pPr>
        <w:widowControl/>
        <w:shd w:val="clear" w:color="auto" w:fill="FFFFFF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Times New Roman" w:cs="Times New Roman" w:hint="eastAsia"/>
          <w:kern w:val="0"/>
          <w:szCs w:val="24"/>
        </w:rPr>
        <w:t> </w:t>
      </w:r>
    </w:p>
    <w:p w14:paraId="4C9BD986" w14:textId="77777777" w:rsidR="00CF2D3B" w:rsidRPr="006E6884" w:rsidRDefault="00CF2D3B" w:rsidP="006E6884">
      <w:pPr>
        <w:widowControl/>
        <w:shd w:val="clear" w:color="auto" w:fill="FFFFFF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第一、</w:t>
      </w:r>
      <w:r w:rsidRPr="006E6884">
        <w:rPr>
          <w:rFonts w:ascii="華康細圓體(P)" w:eastAsia="華康細圓體(P)" w:hAnsi="Times New Roman" w:cs="Times New Roman" w:hint="eastAsia"/>
          <w:kern w:val="0"/>
          <w:szCs w:val="24"/>
        </w:rPr>
        <w:t>   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伊甸園充滿著祝福</w:t>
      </w:r>
    </w:p>
    <w:p w14:paraId="11F4D44E" w14:textId="77777777" w:rsidR="00CF2D3B" w:rsidRPr="006E6884" w:rsidRDefault="00CF2D3B" w:rsidP="006E6884">
      <w:pPr>
        <w:widowControl/>
        <w:shd w:val="clear" w:color="auto" w:fill="FFFFFF"/>
        <w:ind w:firstLine="30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請看第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9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節：「</w:t>
      </w:r>
      <w:r w:rsidRPr="006E6884">
        <w:rPr>
          <w:rFonts w:ascii="華康細圓體(P)" w:eastAsia="華康細圓體(P)" w:hAnsi="微軟正黑體" w:cs="微軟正黑體" w:hint="eastAsia"/>
          <w:b/>
          <w:bCs/>
          <w:kern w:val="0"/>
          <w:szCs w:val="24"/>
        </w:rPr>
        <w:t>耶和華　神使各樣的樹從地裡長出來，可以悅人的眼目，其上的果子好作食物。園子當中又有生命樹和分別善惡的樹。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」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園裏有許多美麗的樹，可以悅人的眼目。在茁壯的樹中間，有不同奪目的花朵在綻放，吸引着可愛的蝴蝶在翩翩起舞，美麗的雀鳥在樹上歌唱。人生活在美麗的環境裏，內心變得健康和清潔。</w:t>
      </w:r>
    </w:p>
    <w:p w14:paraId="78817A04" w14:textId="77777777" w:rsidR="00CF2D3B" w:rsidRPr="006E6884" w:rsidRDefault="00CF2D3B" w:rsidP="006E6884">
      <w:pPr>
        <w:widowControl/>
        <w:shd w:val="clear" w:color="auto" w:fill="FFFFFF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Arial" w:cs="Arial" w:hint="eastAsia"/>
          <w:kern w:val="0"/>
          <w:szCs w:val="24"/>
        </w:rPr>
        <w:t> </w:t>
      </w:r>
    </w:p>
    <w:p w14:paraId="1A32E8D0" w14:textId="77777777" w:rsidR="00CF2D3B" w:rsidRPr="006E6884" w:rsidRDefault="00CF2D3B" w:rsidP="006E6884">
      <w:pPr>
        <w:widowControl/>
        <w:shd w:val="clear" w:color="auto" w:fill="FFFFFF"/>
        <w:ind w:firstLine="30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第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10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至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14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節描述有河從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流出來滋潤那園子，從那裏分為四道流至四方；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園的河乃是有生命力和潔淨的河，相信雅各井的水，也不及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的水甘甜。在那裏到處是金子，全地都是珍珠和紅瑪瑙等等美麗的寶石；在陽光的照耀下，那地的寶石發出五彩的光芒。在伊甸園裏並沒有飢渴和乾涸。四道河有力地從伊甸流出來，將生命和祝福流到世界遍地。因著伊甸成為了祝福的源頭，世界遍地都得著滋潤，不再乾渴。這是神的心意叫伊甸園的喜樂充滿遍地。</w:t>
      </w:r>
    </w:p>
    <w:p w14:paraId="2E1A22B2" w14:textId="77777777" w:rsidR="00CF2D3B" w:rsidRPr="006E6884" w:rsidRDefault="00CF2D3B" w:rsidP="006E6884">
      <w:pPr>
        <w:widowControl/>
        <w:shd w:val="clear" w:color="auto" w:fill="FFFFFF"/>
        <w:ind w:firstLine="30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Times New Roman" w:cs="Times New Roman" w:hint="eastAsia"/>
          <w:kern w:val="0"/>
          <w:szCs w:val="24"/>
        </w:rPr>
        <w:t> </w:t>
      </w:r>
    </w:p>
    <w:p w14:paraId="3BB1C3CE" w14:textId="0A9F0FED" w:rsidR="00CF2D3B" w:rsidRPr="006E6884" w:rsidRDefault="00CF2D3B" w:rsidP="006E6884">
      <w:pPr>
        <w:widowControl/>
        <w:shd w:val="clear" w:color="auto" w:fill="FFFFFF"/>
        <w:ind w:firstLine="30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不同人似乎有不同的盼望和人生計劃，但簡單來說所有人需要的就是樂園。沒有樂園，人並不能真正有力地活著。人用盡方法去恢復地上的夢想國和烏托邦，但聖經告訴我們樂園</w:t>
      </w:r>
      <w:r w:rsidR="00F1501D"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其實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是</w:t>
      </w:r>
      <w:r w:rsidR="00F1501D"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神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起初創造人</w:t>
      </w:r>
      <w:r w:rsidR="00F1501D"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時，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便要賜給人的禮物，我們不要在地上苦苦尋找自己的樂園，乃是要回到創造我們生命的神那裏，懇求神將樂園和天國恢復在我們心中。</w:t>
      </w:r>
    </w:p>
    <w:p w14:paraId="2DB19812" w14:textId="77777777" w:rsidR="00CF2D3B" w:rsidRPr="006E6884" w:rsidRDefault="00CF2D3B" w:rsidP="006E6884">
      <w:pPr>
        <w:widowControl/>
        <w:shd w:val="clear" w:color="auto" w:fill="FFFFFF"/>
        <w:ind w:firstLine="30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Arial" w:cs="Arial" w:hint="eastAsia"/>
          <w:kern w:val="0"/>
          <w:szCs w:val="24"/>
        </w:rPr>
        <w:t> </w:t>
      </w:r>
    </w:p>
    <w:p w14:paraId="1123A30A" w14:textId="77777777" w:rsidR="00CF2D3B" w:rsidRPr="006E6884" w:rsidRDefault="00CF2D3B" w:rsidP="006E6884">
      <w:pPr>
        <w:widowControl/>
        <w:shd w:val="clear" w:color="auto" w:fill="FFFFFF"/>
        <w:ind w:firstLine="30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可能無人能夠完全描繪伊甸園的美麗。我們天上的父神犧牲祂的獨生子耶穌來到世間，要為我們重新建立所失去的伊甸園，便是將來要從天臨到的新耶路撒冷。神將這新的伊甸園啟示給使徒約翰看，約翰就看新耶路撒冷從天而降：「城中有　神的榮耀，城的光輝如同極貴的寶石，好像碧玉，明如水晶。」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(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啟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21:11)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、「十二個門是十二顆珍珠，每門是一顆珍珠。城內的街道是精金，好像明透的玻璃。」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(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啟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21:21)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 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、「那城內又不用日月光照；因有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 xml:space="preserve"> 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神的榮耀光照；又有羔羊為城的燈。列國要在城的光裏行走；地上的君王必將自己的榮耀歸與那城。城門白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lastRenderedPageBreak/>
        <w:t>晝總不關閉；在那裏原沒有黑夜。人必將列國的榮耀尊貴歸與那城。」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(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啟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21:23-26)</w:t>
      </w:r>
    </w:p>
    <w:p w14:paraId="6BDE48B0" w14:textId="23AADC2F" w:rsidR="00CF2D3B" w:rsidRPr="006E6884" w:rsidRDefault="00CF2D3B" w:rsidP="006E6884">
      <w:pPr>
        <w:widowControl/>
        <w:shd w:val="clear" w:color="auto" w:fill="FFFFFF"/>
        <w:ind w:firstLine="30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Arial" w:cs="Arial" w:hint="eastAsia"/>
          <w:kern w:val="0"/>
          <w:szCs w:val="24"/>
        </w:rPr>
        <w:t>  </w:t>
      </w:r>
    </w:p>
    <w:p w14:paraId="49976F43" w14:textId="77777777" w:rsidR="00CF2D3B" w:rsidRPr="006E6884" w:rsidRDefault="00CF2D3B" w:rsidP="006E6884">
      <w:pPr>
        <w:widowControl/>
        <w:shd w:val="clear" w:color="auto" w:fill="FFFFFF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第二、</w:t>
      </w:r>
      <w:r w:rsidRPr="006E6884">
        <w:rPr>
          <w:rFonts w:ascii="華康細圓體(P)" w:eastAsia="華康細圓體(P)" w:hAnsi="Times New Roman" w:cs="Times New Roman" w:hint="eastAsia"/>
          <w:kern w:val="0"/>
          <w:szCs w:val="24"/>
        </w:rPr>
        <w:t>   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伊甸園是一個有使命的樂園</w:t>
      </w:r>
    </w:p>
    <w:p w14:paraId="519449C3" w14:textId="63603862" w:rsidR="00CF2D3B" w:rsidRPr="006E6884" w:rsidRDefault="00CF2D3B" w:rsidP="006E6884">
      <w:pPr>
        <w:widowControl/>
        <w:shd w:val="clear" w:color="auto" w:fill="FFFFFF"/>
        <w:ind w:firstLine="30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請看第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15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節：「</w:t>
      </w:r>
      <w:r w:rsidRPr="006E6884">
        <w:rPr>
          <w:rFonts w:ascii="華康細圓體(P)" w:eastAsia="華康細圓體(P)" w:hAnsi="微軟正黑體" w:cs="微軟正黑體" w:hint="eastAsia"/>
          <w:b/>
          <w:bCs/>
          <w:kern w:val="0"/>
          <w:szCs w:val="24"/>
        </w:rPr>
        <w:t>耶和華　神將那人安置在</w:t>
      </w:r>
      <w:r w:rsidRPr="006E6884">
        <w:rPr>
          <w:rFonts w:ascii="華康細圓體(P)" w:eastAsia="華康細圓體(P)" w:hAnsi="微軟正黑體" w:cs="微軟正黑體" w:hint="eastAsia"/>
          <w:b/>
          <w:bCs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微軟正黑體" w:cs="微軟正黑體" w:hint="eastAsia"/>
          <w:b/>
          <w:bCs/>
          <w:kern w:val="0"/>
          <w:szCs w:val="24"/>
        </w:rPr>
        <w:t>園，使他修理看守。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」　神將人安置在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園的目的，不是叫人享受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園的風景，像神仙那樣坐在樹旁下棋和午睡；乃是叫人修理看守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園</w:t>
      </w:r>
      <w:r w:rsidRPr="006E6884">
        <w:rPr>
          <w:rFonts w:ascii="華康細圓體(P)" w:eastAsia="華康細圓體(P)" w:hAnsi="微軟正黑體" w:cs="微軟正黑體" w:hint="eastAsia"/>
          <w:b/>
          <w:bCs/>
          <w:kern w:val="0"/>
          <w:szCs w:val="24"/>
        </w:rPr>
        <w:t>。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伊甸園需要人去撒種灌溉、施肥、修理枝子，收果子和計劃哪一個地方種哪一顏色的植物，好使伊甸園的景色更怡人。有使命人</w:t>
      </w:r>
      <w:r w:rsidR="00852FA8" w:rsidRPr="006E6884">
        <w:rPr>
          <w:rFonts w:ascii="華康細圓體(P)" w:eastAsia="華康細圓體(P)" w:hAnsi="微軟正黑體" w:cs="微軟正黑體"/>
          <w:kern w:val="0"/>
          <w:szCs w:val="24"/>
        </w:rPr>
        <w:t>忠</w:t>
      </w:r>
      <w:r w:rsidR="00852FA8"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誠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修理看守伊甸園，這樂園就變得更加美麗：各種顏色的鮮花綻開、按時候結出豐盛的果子，新鮮的蔬菜又每天長起來。　神要設立人成為使命人和管家。　神在</w:t>
      </w:r>
      <w:r w:rsidRPr="006E6884">
        <w:rPr>
          <w:rFonts w:ascii="華康細圓體(P)" w:eastAsia="華康細圓體(P)" w:hAnsi="Arial" w:cs="Arial" w:hint="eastAsia"/>
          <w:kern w:val="0"/>
          <w:szCs w:val="24"/>
        </w:rPr>
        <w:t>1:28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賜福給人，將生養眾多、遍滿地面、治理這地、管理萬物的使命為祝福賜給人。由此來看，　神將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園賜給人作為使命和基業之地，使人從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開始，承擔　神的使命，以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作為開拓全世界的基地。</w:t>
      </w:r>
    </w:p>
    <w:p w14:paraId="40DE914F" w14:textId="77777777" w:rsidR="00CF2D3B" w:rsidRPr="006E6884" w:rsidRDefault="00CF2D3B" w:rsidP="006E6884">
      <w:pPr>
        <w:widowControl/>
        <w:shd w:val="clear" w:color="auto" w:fill="FFFFFF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Arial" w:cs="Arial" w:hint="eastAsia"/>
          <w:kern w:val="0"/>
          <w:szCs w:val="24"/>
        </w:rPr>
        <w:t> </w:t>
      </w:r>
    </w:p>
    <w:p w14:paraId="35796AE0" w14:textId="3D3AAC45" w:rsidR="00CF2D3B" w:rsidRPr="006E6884" w:rsidRDefault="00CF2D3B" w:rsidP="006E6884">
      <w:pPr>
        <w:widowControl/>
        <w:shd w:val="clear" w:color="auto" w:fill="FFFFFF"/>
        <w:ind w:firstLine="300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人得著要承擔的清楚使命和人生目標，便能過有力、健康和結出果子的人生；因此　神將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園賜給人</w:t>
      </w:r>
      <w:r w:rsidR="007C24C0"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，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同時賜下使命，使人永遠得享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的祝福，過幸福的人生。在今天，　神把</w:t>
      </w:r>
      <w:r w:rsidR="007C24C0" w:rsidRPr="006E6884">
        <w:rPr>
          <w:rFonts w:ascii="華康細圓體(P)" w:eastAsia="華康細圓體(P)" w:hAnsi="微軟正黑體" w:cs="微軟正黑體"/>
          <w:kern w:val="0"/>
          <w:szCs w:val="24"/>
        </w:rPr>
        <w:t>福音工</w:t>
      </w:r>
      <w:r w:rsidR="007C24C0"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作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的使命賜給我們，又賜下校園作為</w:t>
      </w:r>
      <w:r w:rsidR="007C24C0"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我們的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使命之地，我們通過這樣的使命，靈魂時刻保持青春，不被屬世罪惡的潮流沖走，人生得享　神的祝福。</w:t>
      </w:r>
    </w:p>
    <w:p w14:paraId="0E05F1CA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 </w:t>
      </w:r>
    </w:p>
    <w:p w14:paraId="151980C4" w14:textId="77777777" w:rsidR="00CF2D3B" w:rsidRPr="006E6884" w:rsidRDefault="00CF2D3B" w:rsidP="006E6884">
      <w:pPr>
        <w:widowControl/>
        <w:shd w:val="clear" w:color="auto" w:fill="FFFFFF"/>
        <w:jc w:val="both"/>
        <w:rPr>
          <w:rFonts w:ascii="華康細圓體(P)" w:eastAsia="華康細圓體(P)" w:hAnsi="Arial" w:cs="Arial"/>
          <w:kern w:val="0"/>
          <w:szCs w:val="24"/>
        </w:rPr>
      </w:pPr>
      <w:r w:rsidRPr="006E6884">
        <w:rPr>
          <w:rFonts w:ascii="華康細圓體(P)" w:eastAsia="華康細圓體(P)" w:hAnsi="微軟正黑體" w:cs="微軟正黑體" w:hint="eastAsia"/>
          <w:kern w:val="0"/>
          <w:szCs w:val="24"/>
        </w:rPr>
        <w:t>第三、</w:t>
      </w:r>
      <w:r w:rsidRPr="006E6884">
        <w:rPr>
          <w:rFonts w:ascii="華康細圓體(P)" w:eastAsia="華康細圓體(P)" w:hAnsi="Times New Roman" w:cs="Times New Roman" w:hint="eastAsia"/>
          <w:kern w:val="0"/>
          <w:szCs w:val="24"/>
        </w:rPr>
        <w:t>   </w:t>
      </w:r>
      <w:r w:rsidRPr="006E6884">
        <w:rPr>
          <w:rFonts w:ascii="華康細圓體(P)" w:eastAsia="華康細圓體(P)" w:hAnsi="微軟正黑體" w:cs="微軟正黑體" w:hint="eastAsia"/>
          <w:kern w:val="0"/>
          <w:szCs w:val="24"/>
          <w:u w:val="single"/>
        </w:rPr>
        <w:t>伊甸園的祝福乃建立在屬靈的誡命和秩序之上</w:t>
      </w:r>
    </w:p>
    <w:p w14:paraId="0E6DA364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神把人安置在</w:t>
      </w:r>
      <w:r w:rsidRPr="006E6884">
        <w:rPr>
          <w:rFonts w:ascii="華康細圓體(P)" w:eastAsia="華康細圓體(P)" w:hAnsi="細明體" w:cs="Courier New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園，賜下修理看守使命的同時，將甚麼誡命賜給人呢？請看第16及17節：「</w:t>
      </w:r>
      <w:r w:rsidRPr="006E6884">
        <w:rPr>
          <w:rFonts w:ascii="華康細圓體(P)" w:eastAsia="華康細圓體(P)" w:hAnsi="細明體" w:cs="Courier New" w:hint="eastAsia"/>
          <w:b/>
          <w:bCs/>
          <w:kern w:val="0"/>
          <w:szCs w:val="24"/>
        </w:rPr>
        <w:t>耶和華　神吩咐他說，園中各樣樹上的果子，你可以隨意喫；只是分別善惡樹上的果子你不可喫，因為你喫的日子必定死。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」首先，這誡命顯出　神豐盛的恩典，　神吩咐他說：「</w:t>
      </w:r>
      <w:r w:rsidRPr="006E6884">
        <w:rPr>
          <w:rFonts w:ascii="華康細圓體(P)" w:eastAsia="華康細圓體(P)" w:hAnsi="細明體" w:cs="Courier New" w:hint="eastAsia"/>
          <w:b/>
          <w:bCs/>
          <w:kern w:val="0"/>
          <w:szCs w:val="24"/>
        </w:rPr>
        <w:t>園中各樣樹上的果子，你可以隨意喫。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」這吩咐彰顯神向人施與無盡的自由與及祝福。</w:t>
      </w:r>
    </w:p>
    <w:p w14:paraId="75CD85F6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68991BFC" w14:textId="4A74AE3C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神吩咐亞當：「園中各樣樹上的果子，你可以隨意吃」這個吩咐提醒我們伊甸園和園中的各樣樹都屬於神。神不是強迫我們接收祂的恩典，神乃是邀請我們：「你可以隨意吃」。當我們選擇去領受神的恩典，我們便會</w:t>
      </w:r>
      <w:r w:rsidR="007C24C0" w:rsidRPr="006E6884">
        <w:rPr>
          <w:rFonts w:ascii="華康細圓體(P)" w:eastAsia="華康細圓體(P)" w:hAnsi="細明體" w:cs="Courier New" w:hint="eastAsia"/>
          <w:kern w:val="0"/>
          <w:szCs w:val="24"/>
        </w:rPr>
        <w:t>因為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時時享受到生命的果子而常常謝恩。神不想我們看神的恩典為理所當然，卻盼望我們常常謝恩。凡事謝恩，常常喜樂是神向我們所</w:t>
      </w:r>
      <w:r w:rsidR="007C24C0" w:rsidRPr="006E6884">
        <w:rPr>
          <w:rFonts w:ascii="華康細圓體(P)" w:eastAsia="華康細圓體(P)" w:hAnsi="細明體" w:cs="Courier New" w:hint="eastAsia"/>
          <w:kern w:val="0"/>
          <w:szCs w:val="24"/>
        </w:rPr>
        <w:t>定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的旨意。</w:t>
      </w:r>
    </w:p>
    <w:p w14:paraId="4E2B50BD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6EC5511A" w14:textId="4D5121A0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不過　神同時吩咐說，分別善惡樹的果子不可喫</w:t>
      </w:r>
      <w:r w:rsidRPr="006E6884">
        <w:rPr>
          <w:rFonts w:ascii="華康細圓體(P)" w:eastAsia="華康細圓體(P)" w:hAnsi="細明體" w:cs="Courier New" w:hint="eastAsia"/>
          <w:b/>
          <w:bCs/>
          <w:kern w:val="0"/>
          <w:szCs w:val="24"/>
        </w:rPr>
        <w:t>。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神賜下的誡命，絕非順從與否也沒有所謂，乃是必須絕對順從，　神說：「</w:t>
      </w:r>
      <w:r w:rsidRPr="006E6884">
        <w:rPr>
          <w:rFonts w:ascii="華康細圓體(P)" w:eastAsia="華康細圓體(P)" w:hAnsi="細明體" w:cs="Courier New" w:hint="eastAsia"/>
          <w:b/>
          <w:bCs/>
          <w:kern w:val="0"/>
          <w:szCs w:val="24"/>
        </w:rPr>
        <w:t>因為你喫的日子必定死。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」在這裏，神將生命的路和死亡的路陳明在人的面前，申30:19說：「 我今日呼天喚地向你作見證，我將生死，禍福，陳明在你面前，所以你要揀選生命，使你和你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lastRenderedPageBreak/>
        <w:t>的後裔都得存活。」順從　神是得享</w:t>
      </w:r>
      <w:r w:rsidRPr="006E6884">
        <w:rPr>
          <w:rFonts w:ascii="華康細圓體(P)" w:eastAsia="華康細圓體(P)" w:hAnsi="細明體" w:cs="Courier New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祝福的永生之路，相反，不順從就是失去一切祝福的死亡之路。</w:t>
      </w:r>
    </w:p>
    <w:p w14:paraId="22C5489C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 </w:t>
      </w:r>
    </w:p>
    <w:p w14:paraId="057F4D63" w14:textId="0AF8919F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 xml:space="preserve">　神若要人喫不到分別善惡樹的果子，可以在</w:t>
      </w:r>
      <w:r w:rsidRPr="006E6884">
        <w:rPr>
          <w:rFonts w:ascii="華康細圓體(P)" w:eastAsia="華康細圓體(P)" w:hAnsi="細明體" w:cs="Courier New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園除掉分別善惡的樹，或是在樹的四周掛上「髑髏骨」的警告標記，加設帶電鐵絲網和警報系統，使人不能走近分別善惡的樹。但是　神沒有這樣做。那麼，　神為何設立分辨善惡樹呢？</w:t>
      </w:r>
    </w:p>
    <w:p w14:paraId="664D128E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35CDBBAF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首先、</w:t>
      </w:r>
      <w:r w:rsidRPr="006E6884">
        <w:rPr>
          <w:rFonts w:ascii="華康細圓體(P)" w:eastAsia="華康細圓體(P)" w:hAnsi="細明體" w:cs="Courier New" w:hint="eastAsia"/>
          <w:kern w:val="0"/>
          <w:szCs w:val="24"/>
          <w:u w:val="single"/>
        </w:rPr>
        <w:t>神盼望建立愛的秩序</w:t>
      </w:r>
    </w:p>
    <w:p w14:paraId="43A5B8BB" w14:textId="23B251CB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當神起初</w:t>
      </w:r>
      <w:r w:rsidR="003B7495" w:rsidRPr="006E6884">
        <w:rPr>
          <w:rFonts w:ascii="華康細圓體(P)" w:eastAsia="華康細圓體(P)" w:hAnsi="細明體" w:cs="Courier New" w:hint="eastAsia"/>
          <w:kern w:val="0"/>
          <w:szCs w:val="24"/>
        </w:rPr>
        <w:t>從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空虛混沌的世界創造天地，這美麗的宇宙背後最大的奧秘，是神建立很奇妙的秩序和系統，而這秩序的基礎是神、人、萬物的屬靈秩序。就是因為這奇妙的秩序，萬物安靜地處於和諧中讚美神，大山堅固忠誠地站立，大海按著秩序每天準時潮漲潮退，四季輪流自然地出現。</w:t>
      </w:r>
    </w:p>
    <w:p w14:paraId="464C2D79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737956F7" w14:textId="1FA8FCA9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同樣神也基於屬靈的秩序創造人，我們從神所創造的天地明明知道神，就必須當神為神去感謝神和榮耀神。神為人訂下誡命，當人尊神為神、順從誡命，人與神正確美麗的關係就被建立。相反人反問神為何要賜下如此的誡命而不順從神，人與神之間美麗的關係就被破壞，罪進入人的心，人就不再喜樂。當人開始少少輕視與神正確的關係，罪便進入人的心，人因此失去與活人的神喜樂的相交。有人想像神一樣能分辨善惡，其實心底裏隱藏著極大的驕傲，他們想得著分辨善惡的知識就不再需要聽命於神，自己可以作自己的神。然而凡有人看見分辨善惡的知識樹就記念神的誡命，尊神為神而順從誡命，只去到生命樹面前自由吃生命的果子，他們與神愛的關係就更親密，靈魂越發充滿耶和華的知識，滿有伊甸園的喜樂。</w:t>
      </w:r>
    </w:p>
    <w:p w14:paraId="047F2A5C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1D88AC05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第二、</w:t>
      </w:r>
      <w:r w:rsidRPr="006E6884">
        <w:rPr>
          <w:rFonts w:ascii="華康細圓體(P)" w:eastAsia="華康細圓體(P)" w:hAnsi="細明體" w:cs="Courier New" w:hint="eastAsia"/>
          <w:kern w:val="0"/>
          <w:szCs w:val="24"/>
          <w:u w:val="single"/>
        </w:rPr>
        <w:t>神為人軟弱的人生訂下方向和中心點</w:t>
      </w:r>
    </w:p>
    <w:p w14:paraId="1F6FB2FF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請一起再讀第16,17節：「</w:t>
      </w:r>
      <w:r w:rsidRPr="006E6884">
        <w:rPr>
          <w:rFonts w:ascii="華康細圓體(P)" w:eastAsia="華康細圓體(P)" w:hAnsi="細明體" w:cs="Courier New" w:hint="eastAsia"/>
          <w:b/>
          <w:bCs/>
          <w:kern w:val="0"/>
          <w:szCs w:val="24"/>
        </w:rPr>
        <w:t>耶和華　神吩咐他說，園中各樣樹上的果子，你可以隨意喫；只是分別善惡樹上的果子你不可喫，因為你喫的日子必定死。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」這就是神賜給亞當的聖經，蘊藏著神聖潔的誡命，這聖潔的誡命不但幫助人建立與神正確美麗的愛的關係，這誡命也成為了人每天生活的中心點，指引人清楚的人生方向。人只是塵土所造，人的內心很軟弱和飄忽，我們容易被自己的私慾所勝，忘記盡心愛神，和忘記神所作的決志，我們也容易在現在的一個試煉中而覺得自己太辛苦，忘記了神一切的恩典，不理會神賜下試煉的美意。神知道祂用塵土所造的亞當，容易因為身在伊甸園豐盛的祝福而漸漸安逸起來，每天起來只關心自己睡飽之後摘些甚麼果子吃，輕視與神的相交，漸漸與神疏遠，最後失去神。人失去神就失去生命和喜樂的源頭，沒有神的伊甸不再是伊甸。</w:t>
      </w:r>
    </w:p>
    <w:p w14:paraId="1B32B17D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1EA0C51A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18B62B59" w14:textId="2F96D07C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lastRenderedPageBreak/>
        <w:t>神清楚知道人的內心軟弱，容易順從私慾和世界的潮流而失去神，徬徨在世間流浪，所以神為我們賜下清晰的誡命，在我們軟弱飄忽的心，訂下堅固的中心點。每清早亞當起來看見分辨善惡的知識樹便記起神，他記起神聖潔的誡命，也記起神創造天地、建立伊甸園，</w:t>
      </w:r>
      <w:r w:rsidR="00A716AD" w:rsidRPr="006E6884">
        <w:rPr>
          <w:rFonts w:ascii="華康細圓體(P)" w:eastAsia="華康細圓體(P)" w:hAnsi="細明體" w:cs="Courier New" w:hint="eastAsia"/>
          <w:kern w:val="0"/>
          <w:szCs w:val="24"/>
        </w:rPr>
        <w:t>並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賜下生命樹和人生使命的恩典，</w:t>
      </w:r>
      <w:r w:rsidR="00A716AD" w:rsidRPr="006E6884">
        <w:rPr>
          <w:rFonts w:ascii="華康細圓體(P)" w:eastAsia="華康細圓體(P)" w:hAnsi="細明體" w:cs="Courier New" w:hint="eastAsia"/>
          <w:kern w:val="0"/>
          <w:szCs w:val="24"/>
        </w:rPr>
        <w:t>他便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帶著感謝神、榮耀神的心常常竭力多作主工，人生就多結果子而活得更喜樂和豐盛。</w:t>
      </w:r>
    </w:p>
    <w:p w14:paraId="4EC90BDC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11D8E2F9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感謝神今天將聖經賜給我們，作為信心生活的晨星和屬靈指南針，指引我們人生和每天生活正確的道路和方向。聖經的說話便是我們腳前的燈，路上的光，指引著我們人生旅程的每一步，提醒我們軟弱和飄忽的心不至於偏行已路，而在罪惡的大海中流浪。祈求神幫助我們每天以聖經的說話，作為內心的中心點和信心生活的晨星，把我們的腳引到平安的路上，時刻有伊甸園的喜樂在內心，最後到達永生的天國。</w:t>
      </w:r>
    </w:p>
    <w:p w14:paraId="3CFFEFCC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419F40E6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Georgia" w:cs="Courier New" w:hint="eastAsia"/>
          <w:kern w:val="0"/>
          <w:szCs w:val="24"/>
        </w:rPr>
        <w:t xml:space="preserve">II. </w:t>
      </w:r>
      <w:r w:rsidRPr="006E6884">
        <w:rPr>
          <w:rFonts w:ascii="華康細圓體(P)" w:eastAsia="華康細圓體(P)" w:hAnsi="細明體" w:cs="Courier New" w:hint="eastAsia"/>
          <w:b/>
          <w:bCs/>
          <w:kern w:val="0"/>
          <w:szCs w:val="24"/>
        </w:rPr>
        <w:t>神賜給人配偶</w:t>
      </w:r>
      <w:r w:rsidRPr="006E6884">
        <w:rPr>
          <w:rFonts w:ascii="華康細圓體(P)" w:eastAsia="華康細圓體(P)" w:hAnsi="Georgia" w:cs="Courier New" w:hint="eastAsia"/>
          <w:b/>
          <w:bCs/>
          <w:kern w:val="0"/>
          <w:szCs w:val="24"/>
        </w:rPr>
        <w:t xml:space="preserve"> (18-25)</w:t>
      </w:r>
    </w:p>
    <w:p w14:paraId="56CA21D3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2380739F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在湧流豐盛恩典的伊甸園裏，亞當尊神為神而順從神的誡命，他得勝內心驕傲和想安逸的私慾，天天感謝神賜下伊甸園的喜樂和人生使命，一邊承擔使命，另一邊又自由地吃著園中各樣樹上的果子</w:t>
      </w:r>
      <w:r w:rsidRPr="006E6884">
        <w:rPr>
          <w:rFonts w:ascii="華康細圓體(P)" w:eastAsia="華康細圓體(P)" w:hAnsi="細明體" w:cs="Courier New" w:hint="eastAsia"/>
          <w:b/>
          <w:bCs/>
          <w:kern w:val="0"/>
          <w:szCs w:val="24"/>
        </w:rPr>
        <w:t>。</w:t>
      </w:r>
    </w:p>
    <w:p w14:paraId="5938B9FE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70441DB0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那時，耶和華神在天上看見亞當，便心裏說甚麼呢？請看第18節：「</w:t>
      </w:r>
      <w:r w:rsidRPr="006E6884">
        <w:rPr>
          <w:rFonts w:ascii="華康細圓體(P)" w:eastAsia="華康細圓體(P)" w:hAnsi="細明體" w:cs="Courier New" w:hint="eastAsia"/>
          <w:b/>
          <w:bCs/>
          <w:kern w:val="0"/>
          <w:szCs w:val="24"/>
        </w:rPr>
        <w:t>耶和華　神說：“那人獨居不好，我要為他造一個配偶幫助他。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”」神看見獨居的亞當，便想到要為他個配偶幫助他。神為亞當賜下配偶，並不是與亞當建立浪漫的二人世界；神為亞當賜下的配偶乃是要作他的同工幫助他，亞當的配偶要幫助他甚麼呢？</w:t>
      </w:r>
    </w:p>
    <w:p w14:paraId="7BD94F00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5AB8B885" w14:textId="73DCB8A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請看第19節：「</w:t>
      </w:r>
      <w:r w:rsidRPr="006E6884">
        <w:rPr>
          <w:rFonts w:ascii="華康細圓體(P)" w:eastAsia="華康細圓體(P)" w:hAnsi="細明體" w:cs="Courier New" w:hint="eastAsia"/>
          <w:b/>
          <w:bCs/>
          <w:kern w:val="0"/>
          <w:szCs w:val="24"/>
        </w:rPr>
        <w:t>耶和華　神用土所造成的野地各樣走獸，和空中各樣飛鳥都帶到那人面前，看他叫甚麼。那人怎樣叫各樣的活物，那就是牠的名字。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」神創造的動物種類超過一百萬，神給亞當的使命，就是為每一種走獸、牲畜、飛鳥和海洋生物改獨特的名字。有時亞當真的忙得連飯也忘記吃，沒有力氣去繼續承擔使命，記性、智慧和創意就漸漸枯乾。有誰可以作幫助亞當的同工呢？那時，亞當即使他積極地服侍使命，不足的他</w:t>
      </w:r>
      <w:r w:rsidR="006E6884" w:rsidRPr="006E6884">
        <w:rPr>
          <w:rFonts w:ascii="華康細圓體(P)" w:eastAsia="華康細圓體(P)" w:hAnsi="細明體" w:cs="Courier New" w:hint="eastAsia"/>
          <w:kern w:val="0"/>
          <w:szCs w:val="24"/>
        </w:rPr>
        <w:t>仍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會遇上限制。亞當謙卑靜候神的幫助。</w:t>
      </w:r>
    </w:p>
    <w:p w14:paraId="7D771D05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5DA13982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請看第21,22節：「</w:t>
      </w:r>
      <w:r w:rsidRPr="006E6884">
        <w:rPr>
          <w:rFonts w:ascii="華康細圓體(P)" w:eastAsia="華康細圓體(P)" w:hAnsi="細明體" w:cs="Courier New" w:hint="eastAsia"/>
          <w:b/>
          <w:bCs/>
          <w:kern w:val="0"/>
          <w:szCs w:val="24"/>
        </w:rPr>
        <w:t>耶和華　神使他沉睡，他就睡了；於是取下他的一條肋骨，又把肉合起來。耶和華　神就用那人身上所取的肋骨造成一個女人，領她到那人跟前。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」神用亞當的一條肋骨造成傑作，就是女人，作為幫助亞當的同工。</w:t>
      </w:r>
    </w:p>
    <w:p w14:paraId="59022100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41B8D9C3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 xml:space="preserve">　神創造女人之後，把她領到</w:t>
      </w:r>
      <w:r w:rsidRPr="006E6884">
        <w:rPr>
          <w:rFonts w:ascii="華康細圓體(P)" w:eastAsia="華康細圓體(P)" w:hAnsi="細明體" w:cs="Courier New" w:hint="eastAsia"/>
          <w:kern w:val="0"/>
          <w:szCs w:val="24"/>
          <w:u w:val="single"/>
        </w:rPr>
        <w:t>亞當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那裏，亞當從睡夢中醒來，一打開眼，便看見女人在他面前，那時候</w:t>
      </w:r>
      <w:r w:rsidRPr="006E6884">
        <w:rPr>
          <w:rFonts w:ascii="華康細圓體(P)" w:eastAsia="華康細圓體(P)" w:hAnsi="細明體" w:cs="Courier New" w:hint="eastAsia"/>
          <w:kern w:val="0"/>
          <w:szCs w:val="24"/>
          <w:u w:val="single"/>
        </w:rPr>
        <w:t>亞當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有何反應呢？</w:t>
      </w:r>
      <w:r w:rsidRPr="006E6884">
        <w:rPr>
          <w:rFonts w:ascii="華康細圓體(P)" w:eastAsia="華康細圓體(P)" w:hAnsi="細明體" w:cs="Courier New" w:hint="eastAsia"/>
          <w:kern w:val="0"/>
          <w:szCs w:val="24"/>
          <w:u w:val="single"/>
        </w:rPr>
        <w:t>亞當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口裏說出讚揚詩：「</w:t>
      </w:r>
      <w:r w:rsidRPr="006E6884">
        <w:rPr>
          <w:rFonts w:ascii="華康細圓體(P)" w:eastAsia="華康細圓體(P)" w:hAnsi="細明體" w:cs="Courier New" w:hint="eastAsia"/>
          <w:b/>
          <w:bCs/>
          <w:kern w:val="0"/>
          <w:szCs w:val="24"/>
        </w:rPr>
        <w:t>這是我骨中</w:t>
      </w:r>
      <w:r w:rsidRPr="006E6884">
        <w:rPr>
          <w:rFonts w:ascii="華康細圓體(P)" w:eastAsia="華康細圓體(P)" w:hAnsi="細明體" w:cs="Courier New" w:hint="eastAsia"/>
          <w:b/>
          <w:bCs/>
          <w:kern w:val="0"/>
          <w:szCs w:val="24"/>
        </w:rPr>
        <w:lastRenderedPageBreak/>
        <w:t>的骨、肉中的肉，可以稱她為女人，因為她是從男人身上取出來的。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」　神為</w:t>
      </w:r>
      <w:r w:rsidRPr="006E6884">
        <w:rPr>
          <w:rFonts w:ascii="華康細圓體(P)" w:eastAsia="華康細圓體(P)" w:hAnsi="細明體" w:cs="Courier New" w:hint="eastAsia"/>
          <w:kern w:val="0"/>
          <w:szCs w:val="24"/>
          <w:u w:val="single"/>
        </w:rPr>
        <w:t>亞當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預備最好的配偶，</w:t>
      </w:r>
      <w:r w:rsidRPr="006E6884">
        <w:rPr>
          <w:rFonts w:ascii="華康細圓體(P)" w:eastAsia="華康細圓體(P)" w:hAnsi="細明體" w:cs="Courier New" w:hint="eastAsia"/>
          <w:kern w:val="0"/>
          <w:szCs w:val="24"/>
          <w:u w:val="single"/>
        </w:rPr>
        <w:t>亞當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和女人彼此對望，流露充滿幸福的笑容。　神向</w:t>
      </w:r>
      <w:r w:rsidRPr="006E6884">
        <w:rPr>
          <w:rFonts w:ascii="華康細圓體(P)" w:eastAsia="華康細圓體(P)" w:hAnsi="細明體" w:cs="Courier New" w:hint="eastAsia"/>
          <w:kern w:val="0"/>
          <w:szCs w:val="24"/>
          <w:u w:val="single"/>
        </w:rPr>
        <w:t>亞當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和女人宣講婚禮信息：「</w:t>
      </w:r>
      <w:r w:rsidRPr="006E6884">
        <w:rPr>
          <w:rFonts w:ascii="華康細圓體(P)" w:eastAsia="華康細圓體(P)" w:hAnsi="細明體" w:cs="Courier New" w:hint="eastAsia"/>
          <w:b/>
          <w:bCs/>
          <w:kern w:val="0"/>
          <w:szCs w:val="24"/>
        </w:rPr>
        <w:t>因此人要離開父母，與妻子連合，二人成為一體。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」就是這樣，在充滿祝福的</w:t>
      </w:r>
      <w:r w:rsidRPr="006E6884">
        <w:rPr>
          <w:rFonts w:ascii="華康細圓體(P)" w:eastAsia="華康細圓體(P)" w:hAnsi="細明體" w:cs="Courier New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裏，第一個家庭誕生了。這位設立婚姻的神，也要成就最終羔羊耶穌與教會的婚姻。</w:t>
      </w:r>
    </w:p>
    <w:p w14:paraId="17F6EF67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774AF943" w14:textId="3473B0D5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在這裏，我們要知道聖經教訓的婚姻意義：婚姻是　神首先在</w:t>
      </w:r>
      <w:r w:rsidRPr="006E6884">
        <w:rPr>
          <w:rFonts w:ascii="華康細圓體(P)" w:eastAsia="華康細圓體(P)" w:hAnsi="細明體" w:cs="Courier New" w:hint="eastAsia"/>
          <w:kern w:val="0"/>
          <w:szCs w:val="24"/>
          <w:u w:val="single"/>
        </w:rPr>
        <w:t>伊甸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設立的，　神設立婚姻是因為</w:t>
      </w:r>
      <w:r w:rsidRPr="006E6884">
        <w:rPr>
          <w:rFonts w:ascii="華康細圓體(P)" w:eastAsia="華康細圓體(P)" w:hAnsi="細明體" w:cs="Courier New" w:hint="eastAsia"/>
          <w:kern w:val="0"/>
          <w:szCs w:val="24"/>
          <w:u w:val="single"/>
        </w:rPr>
        <w:t>亞當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獨居不好，需要配偶幫助他承擔使命。我們身為　神的兒女，要相信　神親自成就婚姻，為我預備最合適的配偶。　神說，婚姻意義是男女離開父母，二人連合成為一體；不同成長背景、性格和思想的兩個人，連合成為一體並不容易；二人為要連合，首先要有共同的服事對象和使命。今天離婚</w:t>
      </w:r>
      <w:r w:rsidR="006E6884" w:rsidRPr="006E6884">
        <w:rPr>
          <w:rFonts w:ascii="華康細圓體(P)" w:eastAsia="華康細圓體(P)" w:hAnsi="細明體" w:cs="Courier New" w:hint="eastAsia"/>
          <w:kern w:val="0"/>
          <w:szCs w:val="24"/>
        </w:rPr>
        <w:t>是平常的事，叫下一代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越來越多人不信婚姻的制度，</w:t>
      </w:r>
      <w:r w:rsidR="006E6884" w:rsidRPr="006E6884">
        <w:rPr>
          <w:rFonts w:ascii="華康細圓體(P)" w:eastAsia="華康細圓體(P)" w:hAnsi="細明體" w:cs="Courier New" w:hint="eastAsia"/>
          <w:kern w:val="0"/>
          <w:szCs w:val="24"/>
        </w:rPr>
        <w:t>這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是因為男女不事奉　神，基於情慾而結婚，過沒有使命的人生。沒有　神作兩個人的主，沒有從　神領受使命，二人不能有真正的連合；惟有二人同心合意事奉　神、承擔　神所賜使命在主裏成長，男女就成為一體，建立充滿幸福的家庭。</w:t>
      </w:r>
      <w:r w:rsidR="006E6884" w:rsidRPr="006E6884">
        <w:rPr>
          <w:rFonts w:ascii="華康細圓體(P)" w:eastAsia="華康細圓體(P)" w:hAnsi="細明體" w:cs="Courier New" w:hint="eastAsia"/>
          <w:kern w:val="0"/>
          <w:szCs w:val="24"/>
        </w:rPr>
        <w:t>第</w:t>
      </w:r>
      <w:r w:rsidR="006E6884" w:rsidRPr="006E6884">
        <w:rPr>
          <w:rFonts w:ascii="華康細圓體(P)" w:eastAsia="華康細圓體(P)" w:hAnsi="細明體" w:cs="Courier New"/>
          <w:kern w:val="0"/>
          <w:szCs w:val="24"/>
        </w:rPr>
        <w:t>26</w:t>
      </w:r>
      <w:r w:rsidR="006E6884" w:rsidRPr="006E6884">
        <w:rPr>
          <w:rFonts w:ascii="華康細圓體(P)" w:eastAsia="華康細圓體(P)" w:hAnsi="細明體" w:cs="Courier New" w:hint="eastAsia"/>
          <w:kern w:val="0"/>
          <w:szCs w:val="24"/>
        </w:rPr>
        <w:t>節提及當時夫妻二人赤身露體，臉上卻沒有羞恥，因為他們的良知裏並沒有罪惡。</w:t>
      </w:r>
    </w:p>
    <w:p w14:paraId="7B8DC097" w14:textId="77777777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</w:p>
    <w:p w14:paraId="7722F91A" w14:textId="5553BBE3" w:rsidR="00CF2D3B" w:rsidRPr="006E6884" w:rsidRDefault="00CF2D3B" w:rsidP="006E6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rFonts w:ascii="華康細圓體(P)" w:eastAsia="華康細圓體(P)" w:hAnsi="細明體" w:cs="Courier New"/>
          <w:kern w:val="0"/>
          <w:szCs w:val="24"/>
        </w:rPr>
      </w:pP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感謝讚揚創造我們生命的耶和華神，知道我們的喜樂時刻要得滿足而為我們建立伊甸這樂園。</w:t>
      </w:r>
      <w:r w:rsidR="006E6884" w:rsidRPr="006E6884">
        <w:rPr>
          <w:rFonts w:ascii="華康細圓體(P)" w:eastAsia="華康細圓體(P)" w:hAnsi="細明體" w:cs="Courier New" w:hint="eastAsia"/>
          <w:kern w:val="0"/>
          <w:szCs w:val="24"/>
        </w:rPr>
        <w:t>祢是生命的主，也是創造喜樂的神。</w:t>
      </w:r>
      <w:r w:rsidRPr="006E6884">
        <w:rPr>
          <w:rFonts w:ascii="華康細圓體(P)" w:eastAsia="華康細圓體(P)" w:hAnsi="細明體" w:cs="Courier New" w:hint="eastAsia"/>
          <w:kern w:val="0"/>
          <w:szCs w:val="24"/>
        </w:rPr>
        <w:t>伊甸園湧流著豐盛的祝福，生命樹不住賜給我們生命和喜樂；分辨善惡的知識樹提醒我們記念神的誡命，使我們容易軟弱偏離神的心時刻得著中心點和方向，與神堅立美麗的屬靈秩序，伊甸園也賜給我們有絕對意義的人生使命，不斷結出生命的果子榮耀神。祈求主賜我們順從的信心，不在世間尋找屬於自己的樂園，卻順從你創立的屬靈秩序，留在基督裏，真的領受到樂園真正的喜樂。</w:t>
      </w:r>
    </w:p>
    <w:p w14:paraId="5C6C8DCF" w14:textId="77777777" w:rsidR="00CF2D3B" w:rsidRPr="006E6884" w:rsidRDefault="00CF2D3B" w:rsidP="006E6884">
      <w:pPr>
        <w:jc w:val="both"/>
        <w:rPr>
          <w:rFonts w:ascii="華康細圓體(P)" w:eastAsia="華康細圓體(P)"/>
          <w:szCs w:val="24"/>
        </w:rPr>
      </w:pPr>
    </w:p>
    <w:sectPr w:rsidR="00CF2D3B" w:rsidRPr="006E6884">
      <w:footerReference w:type="default" r:id="rId7"/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8B27B" w14:textId="77777777" w:rsidR="00CA5E72" w:rsidRDefault="00CA5E72" w:rsidP="001367DE">
      <w:r>
        <w:separator/>
      </w:r>
    </w:p>
  </w:endnote>
  <w:endnote w:type="continuationSeparator" w:id="0">
    <w:p w14:paraId="7CDB13A7" w14:textId="77777777" w:rsidR="00CA5E72" w:rsidRDefault="00CA5E72" w:rsidP="0013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67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D9793" w14:textId="2E0E5A21" w:rsidR="001367DE" w:rsidRDefault="001367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6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E34061" w14:textId="77777777" w:rsidR="001367DE" w:rsidRDefault="00136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88D8F" w14:textId="77777777" w:rsidR="00CA5E72" w:rsidRDefault="00CA5E72" w:rsidP="001367DE">
      <w:r>
        <w:separator/>
      </w:r>
    </w:p>
  </w:footnote>
  <w:footnote w:type="continuationSeparator" w:id="0">
    <w:p w14:paraId="7D5793E4" w14:textId="77777777" w:rsidR="00CA5E72" w:rsidRDefault="00CA5E72" w:rsidP="00136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3B"/>
    <w:rsid w:val="000F1960"/>
    <w:rsid w:val="001367DE"/>
    <w:rsid w:val="003B16A9"/>
    <w:rsid w:val="003B39AA"/>
    <w:rsid w:val="003B7495"/>
    <w:rsid w:val="006E6884"/>
    <w:rsid w:val="007C24C0"/>
    <w:rsid w:val="00852FA8"/>
    <w:rsid w:val="009A4830"/>
    <w:rsid w:val="00A716AD"/>
    <w:rsid w:val="00A77AF0"/>
    <w:rsid w:val="00CA5E72"/>
    <w:rsid w:val="00CF2D3B"/>
    <w:rsid w:val="00D7206E"/>
    <w:rsid w:val="00F1501D"/>
    <w:rsid w:val="00FD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7F79"/>
  <w15:chartTrackingRefBased/>
  <w15:docId w15:val="{AE35B1D7-4700-47BC-AC7D-EFE34AC7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CF2D3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D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-4714108685963086996m438363091638241148m-273943083900056544m4063738946682885548m-6427701190551188184m7206939617357830577m4271680205626593614m-2018428063733633945m6411031170815234191m-6853929865735684595a">
    <w:name w:val="m_-4714108685963086996m_438363091638241148m_-273943083900056544m_4063738946682885548m_-6427701190551188184m_7206939617357830577m_4271680205626593614m_-2018428063733633945m_6411031170815234191m_-6853929865735684595a"/>
    <w:basedOn w:val="Normal"/>
    <w:rsid w:val="00CF2D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-4714108685963086996m438363091638241148gmail-a">
    <w:name w:val="m_-4714108685963086996m_438363091638241148gmail-a"/>
    <w:basedOn w:val="DefaultParagraphFont"/>
    <w:rsid w:val="00CF2D3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2D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2D3B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gmail-a">
    <w:name w:val="gmail-a"/>
    <w:basedOn w:val="DefaultParagraphFont"/>
    <w:rsid w:val="00CF2D3B"/>
  </w:style>
  <w:style w:type="paragraph" w:styleId="Header">
    <w:name w:val="header"/>
    <w:basedOn w:val="Normal"/>
    <w:link w:val="HeaderChar"/>
    <w:uiPriority w:val="99"/>
    <w:unhideWhenUsed/>
    <w:rsid w:val="00136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367D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6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367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4352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62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12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383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5037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25831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7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2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4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6770-0A96-4D6C-83CB-95D2E305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Hei Hang Hayes [EPL]</dc:creator>
  <cp:keywords/>
  <dc:description/>
  <cp:lastModifiedBy>KenLee</cp:lastModifiedBy>
  <cp:revision>3</cp:revision>
  <cp:lastPrinted>2019-06-02T02:03:00Z</cp:lastPrinted>
  <dcterms:created xsi:type="dcterms:W3CDTF">2019-06-03T02:41:00Z</dcterms:created>
  <dcterms:modified xsi:type="dcterms:W3CDTF">2019-06-03T03:18:00Z</dcterms:modified>
</cp:coreProperties>
</file>